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E5D3" w14:textId="421A1D4F" w:rsidR="005F42F8" w:rsidRPr="00E76C98" w:rsidRDefault="002D733D" w:rsidP="006E69A2">
      <w:pPr>
        <w:ind w:left="4248"/>
        <w:jc w:val="right"/>
        <w:rPr>
          <w:rFonts w:cs="Arial"/>
          <w:b/>
          <w:bCs/>
          <w:szCs w:val="22"/>
        </w:rPr>
      </w:pPr>
      <w:r w:rsidRPr="00E76C98">
        <w:rPr>
          <w:rFonts w:cs="Arial"/>
          <w:b/>
          <w:bCs/>
          <w:szCs w:val="22"/>
        </w:rPr>
        <w:t xml:space="preserve">Załącznik nr 1 do uchwały nr </w:t>
      </w:r>
      <w:r w:rsidR="00FE2563">
        <w:rPr>
          <w:rFonts w:cs="Arial"/>
          <w:b/>
          <w:bCs/>
          <w:szCs w:val="22"/>
        </w:rPr>
        <w:t>1876/367/22</w:t>
      </w:r>
    </w:p>
    <w:p w14:paraId="05DD9A82" w14:textId="77777777" w:rsidR="005F42F8" w:rsidRPr="00E76C98" w:rsidRDefault="002D733D" w:rsidP="006E69A2">
      <w:pPr>
        <w:ind w:left="4248"/>
        <w:jc w:val="right"/>
        <w:rPr>
          <w:rFonts w:cs="Arial"/>
          <w:b/>
          <w:bCs/>
          <w:szCs w:val="22"/>
        </w:rPr>
      </w:pPr>
      <w:r w:rsidRPr="00E76C98">
        <w:rPr>
          <w:rFonts w:cs="Arial"/>
          <w:b/>
          <w:bCs/>
          <w:szCs w:val="22"/>
        </w:rPr>
        <w:t>Zarządu Województwa Mazowieckiego</w:t>
      </w:r>
    </w:p>
    <w:p w14:paraId="217D3250" w14:textId="6C16B32A" w:rsidR="005F42F8" w:rsidRDefault="002D733D" w:rsidP="006E69A2">
      <w:pPr>
        <w:ind w:left="4248"/>
        <w:jc w:val="right"/>
        <w:rPr>
          <w:rFonts w:cs="Arial"/>
          <w:b/>
          <w:bCs/>
          <w:szCs w:val="22"/>
        </w:rPr>
      </w:pPr>
      <w:r w:rsidRPr="00E76C98">
        <w:rPr>
          <w:rFonts w:cs="Arial"/>
          <w:b/>
          <w:bCs/>
          <w:szCs w:val="22"/>
        </w:rPr>
        <w:t>z dnia</w:t>
      </w:r>
      <w:r w:rsidR="00FE2563">
        <w:rPr>
          <w:rFonts w:cs="Arial"/>
          <w:b/>
          <w:bCs/>
          <w:szCs w:val="22"/>
        </w:rPr>
        <w:t xml:space="preserve"> 13 grudnia </w:t>
      </w:r>
      <w:bookmarkStart w:id="0" w:name="_GoBack"/>
      <w:bookmarkEnd w:id="0"/>
      <w:r w:rsidR="006E69A2">
        <w:rPr>
          <w:rFonts w:cs="Arial"/>
          <w:b/>
          <w:bCs/>
          <w:szCs w:val="22"/>
        </w:rPr>
        <w:t>2022</w:t>
      </w:r>
      <w:r w:rsidR="007E2997">
        <w:rPr>
          <w:rFonts w:cs="Arial"/>
          <w:b/>
          <w:bCs/>
          <w:szCs w:val="22"/>
        </w:rPr>
        <w:t xml:space="preserve"> r.</w:t>
      </w:r>
    </w:p>
    <w:p w14:paraId="3634354F" w14:textId="77777777" w:rsidR="006E69A2" w:rsidRDefault="006E69A2" w:rsidP="006E69A2">
      <w:pPr>
        <w:ind w:left="4248"/>
        <w:jc w:val="right"/>
        <w:rPr>
          <w:rFonts w:cs="Arial"/>
          <w:szCs w:val="22"/>
        </w:rPr>
      </w:pPr>
    </w:p>
    <w:p w14:paraId="5AFFECAB" w14:textId="77777777" w:rsidR="005F42F8" w:rsidRDefault="005F42F8">
      <w:pPr>
        <w:pStyle w:val="Nagwek1"/>
        <w:rPr>
          <w:rFonts w:cs="Arial"/>
          <w:bCs/>
        </w:rPr>
      </w:pPr>
    </w:p>
    <w:p w14:paraId="27F6BFEE" w14:textId="162CE286" w:rsidR="00E76C98" w:rsidRPr="00E65C55" w:rsidRDefault="002418DF" w:rsidP="002418DF">
      <w:pPr>
        <w:pStyle w:val="Nagwek1"/>
      </w:pPr>
      <w:r w:rsidRPr="00E65C55">
        <w:t xml:space="preserve">Zarząd </w:t>
      </w:r>
      <w:r>
        <w:t>W</w:t>
      </w:r>
      <w:r w:rsidRPr="00E65C55">
        <w:t xml:space="preserve">ojewództwa </w:t>
      </w:r>
      <w:r>
        <w:t>M</w:t>
      </w:r>
      <w:r w:rsidRPr="00E65C55">
        <w:t>azowieckiego</w:t>
      </w:r>
    </w:p>
    <w:p w14:paraId="35CA215E" w14:textId="65E055AF" w:rsidR="005F42F8" w:rsidRPr="00E76C98" w:rsidRDefault="00E76C98" w:rsidP="002418DF">
      <w:pPr>
        <w:pStyle w:val="Nagwek1"/>
      </w:pPr>
      <w:r w:rsidRPr="00E65C55">
        <w:rPr>
          <w:bCs/>
        </w:rPr>
        <w:t xml:space="preserve">podaje do publicznej wiadomości </w:t>
      </w:r>
      <w:r>
        <w:rPr>
          <w:bCs/>
        </w:rPr>
        <w:t xml:space="preserve">informację o nieruchomości przeznaczonej do wynajęcia położonej w </w:t>
      </w:r>
      <w:r w:rsidR="00B75D17">
        <w:rPr>
          <w:bCs/>
        </w:rPr>
        <w:t>Warszaw</w:t>
      </w:r>
      <w:r>
        <w:rPr>
          <w:bCs/>
        </w:rPr>
        <w:t xml:space="preserve">ie przy </w:t>
      </w:r>
      <w:r w:rsidR="00B75D17">
        <w:rPr>
          <w:bCs/>
        </w:rPr>
        <w:t>ul. Brzes</w:t>
      </w:r>
      <w:r w:rsidR="002418DF">
        <w:rPr>
          <w:bCs/>
        </w:rPr>
        <w:t>k</w:t>
      </w:r>
      <w:r w:rsidR="00B158AD">
        <w:rPr>
          <w:bCs/>
        </w:rPr>
        <w:t>iej</w:t>
      </w:r>
      <w:r w:rsidR="00B75D17">
        <w:rPr>
          <w:bCs/>
        </w:rPr>
        <w:t xml:space="preserve"> 12</w:t>
      </w:r>
    </w:p>
    <w:p w14:paraId="266ED6A9" w14:textId="77777777" w:rsidR="00B75D17" w:rsidRDefault="00B75D17">
      <w:pPr>
        <w:pStyle w:val="Stopka"/>
        <w:tabs>
          <w:tab w:val="left" w:pos="708"/>
        </w:tabs>
        <w:rPr>
          <w:rFonts w:cs="Arial"/>
          <w:b/>
          <w:bCs/>
          <w:szCs w:val="22"/>
        </w:rPr>
      </w:pPr>
    </w:p>
    <w:p w14:paraId="118C728B" w14:textId="77777777" w:rsidR="00CE1EF3" w:rsidRDefault="002D733D" w:rsidP="00CE1EF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Nieruchomość </w:t>
      </w:r>
      <w:r w:rsidR="00B7575C" w:rsidRPr="00110736">
        <w:rPr>
          <w:rFonts w:ascii="Arial" w:hAnsi="Arial" w:cs="Arial"/>
        </w:rPr>
        <w:t xml:space="preserve">zabudowana, </w:t>
      </w:r>
      <w:r w:rsidRPr="00110736">
        <w:rPr>
          <w:rFonts w:ascii="Arial" w:hAnsi="Arial" w:cs="Arial"/>
        </w:rPr>
        <w:t xml:space="preserve">położona w </w:t>
      </w:r>
      <w:r w:rsidR="00B75D17" w:rsidRPr="00110736">
        <w:rPr>
          <w:rFonts w:ascii="Arial" w:hAnsi="Arial" w:cs="Arial"/>
        </w:rPr>
        <w:t>Warszawie przy ul. Brzeskiej 12</w:t>
      </w:r>
      <w:r w:rsidRPr="00110736">
        <w:rPr>
          <w:rFonts w:ascii="Arial" w:hAnsi="Arial" w:cs="Arial"/>
        </w:rPr>
        <w:t xml:space="preserve">, oznaczona </w:t>
      </w:r>
      <w:r w:rsidR="00020EE0">
        <w:rPr>
          <w:rFonts w:ascii="Arial" w:hAnsi="Arial" w:cs="Arial"/>
        </w:rPr>
        <w:br/>
      </w:r>
      <w:r w:rsidRPr="00110736">
        <w:rPr>
          <w:rFonts w:ascii="Arial" w:hAnsi="Arial" w:cs="Arial"/>
        </w:rPr>
        <w:t>w ewidencji gruntów</w:t>
      </w:r>
      <w:r w:rsidR="00002FB2" w:rsidRPr="00110736">
        <w:rPr>
          <w:rFonts w:ascii="Arial" w:hAnsi="Arial" w:cs="Arial"/>
        </w:rPr>
        <w:t xml:space="preserve"> w obrębie 4-14-07 </w:t>
      </w:r>
      <w:r w:rsidRPr="00110736">
        <w:rPr>
          <w:rFonts w:ascii="Arial" w:hAnsi="Arial" w:cs="Arial"/>
        </w:rPr>
        <w:t>jako działk</w:t>
      </w:r>
      <w:r w:rsidR="00002FB2" w:rsidRPr="00110736">
        <w:rPr>
          <w:rFonts w:ascii="Arial" w:hAnsi="Arial" w:cs="Arial"/>
        </w:rPr>
        <w:t>i</w:t>
      </w:r>
      <w:r w:rsidRPr="00110736">
        <w:rPr>
          <w:rFonts w:ascii="Arial" w:hAnsi="Arial" w:cs="Arial"/>
        </w:rPr>
        <w:t xml:space="preserve"> </w:t>
      </w:r>
      <w:r w:rsidR="00002FB2" w:rsidRPr="00110736">
        <w:rPr>
          <w:rFonts w:ascii="Arial" w:hAnsi="Arial" w:cs="Arial"/>
        </w:rPr>
        <w:t xml:space="preserve">ewidencyjne </w:t>
      </w:r>
      <w:r w:rsidRPr="00110736">
        <w:rPr>
          <w:rFonts w:ascii="Arial" w:hAnsi="Arial" w:cs="Arial"/>
        </w:rPr>
        <w:t>nr</w:t>
      </w:r>
      <w:r w:rsidR="00002FB2" w:rsidRPr="00110736">
        <w:rPr>
          <w:rFonts w:ascii="Arial" w:hAnsi="Arial" w:cs="Arial"/>
        </w:rPr>
        <w:t xml:space="preserve"> 7/1 i 7/2.</w:t>
      </w:r>
    </w:p>
    <w:p w14:paraId="4122E04A" w14:textId="0574706F" w:rsidR="0012335C" w:rsidRPr="00CE1EF3" w:rsidRDefault="00B7575C" w:rsidP="00CE1EF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E1EF3">
        <w:rPr>
          <w:rFonts w:ascii="Arial" w:hAnsi="Arial" w:cs="Arial"/>
        </w:rPr>
        <w:t xml:space="preserve">Pomieszczenia przeznaczone do najmu położone są </w:t>
      </w:r>
      <w:r w:rsidR="00041860">
        <w:rPr>
          <w:rFonts w:ascii="Arial" w:hAnsi="Arial" w:cs="Arial"/>
        </w:rPr>
        <w:t xml:space="preserve">w piwnicy </w:t>
      </w:r>
      <w:r w:rsidRPr="00CE1EF3">
        <w:rPr>
          <w:rFonts w:ascii="Arial" w:hAnsi="Arial" w:cs="Arial"/>
        </w:rPr>
        <w:t>budynk</w:t>
      </w:r>
      <w:r w:rsidR="005407BD" w:rsidRPr="00CE1EF3">
        <w:rPr>
          <w:rFonts w:ascii="Arial" w:hAnsi="Arial" w:cs="Arial"/>
        </w:rPr>
        <w:t>u</w:t>
      </w:r>
      <w:r w:rsidR="00110736" w:rsidRPr="00CE1EF3">
        <w:rPr>
          <w:rFonts w:ascii="Arial" w:hAnsi="Arial" w:cs="Arial"/>
        </w:rPr>
        <w:t xml:space="preserve"> </w:t>
      </w:r>
      <w:r w:rsidR="00041860">
        <w:rPr>
          <w:rFonts w:ascii="Arial" w:hAnsi="Arial" w:cs="Arial"/>
        </w:rPr>
        <w:t>C</w:t>
      </w:r>
      <w:r w:rsidR="005407BD" w:rsidRPr="00CE1EF3">
        <w:rPr>
          <w:rFonts w:ascii="Arial" w:hAnsi="Arial" w:cs="Arial"/>
        </w:rPr>
        <w:t xml:space="preserve"> </w:t>
      </w:r>
      <w:r w:rsidR="002418DF" w:rsidRPr="00CE1EF3">
        <w:rPr>
          <w:rFonts w:ascii="Arial" w:hAnsi="Arial" w:cs="Arial"/>
        </w:rPr>
        <w:br/>
      </w:r>
      <w:r w:rsidR="006E69A2" w:rsidRPr="00CE1EF3">
        <w:rPr>
          <w:rFonts w:ascii="Arial" w:hAnsi="Arial" w:cs="Arial"/>
        </w:rPr>
        <w:t>o łącznej powierzchni</w:t>
      </w:r>
      <w:r w:rsidR="005407BD" w:rsidRPr="00CE1EF3">
        <w:rPr>
          <w:rFonts w:ascii="Arial" w:hAnsi="Arial" w:cs="Arial"/>
        </w:rPr>
        <w:t xml:space="preserve"> </w:t>
      </w:r>
      <w:r w:rsidR="00041860">
        <w:rPr>
          <w:rFonts w:ascii="Arial" w:hAnsi="Arial" w:cs="Arial"/>
        </w:rPr>
        <w:t>60,6</w:t>
      </w:r>
      <w:r w:rsidR="006E69A2" w:rsidRPr="00CE1EF3">
        <w:rPr>
          <w:rFonts w:ascii="Arial" w:hAnsi="Arial" w:cs="Arial"/>
        </w:rPr>
        <w:t xml:space="preserve"> m</w:t>
      </w:r>
      <w:r w:rsidR="006E69A2" w:rsidRPr="00CE1EF3">
        <w:rPr>
          <w:rFonts w:ascii="Arial" w:hAnsi="Arial" w:cs="Arial"/>
          <w:vertAlign w:val="superscript"/>
        </w:rPr>
        <w:t>2</w:t>
      </w:r>
      <w:r w:rsidR="006E69A2" w:rsidRPr="00CE1EF3">
        <w:rPr>
          <w:rFonts w:ascii="Arial" w:hAnsi="Arial" w:cs="Arial"/>
        </w:rPr>
        <w:t>.</w:t>
      </w:r>
    </w:p>
    <w:p w14:paraId="7203451B" w14:textId="4F1D8CC8" w:rsidR="00527184" w:rsidRPr="00110736" w:rsidRDefault="00527184" w:rsidP="0011073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  <w:color w:val="000000"/>
        </w:rPr>
        <w:t>Nieruchomość zlokalizowana jest w granicach obszaru wpisanego do rejestru zabytków jako układ urbanistyczny ulicy Brzeskiej pod Nr A – 864 decyzją z dnia 25 maja 2009</w:t>
      </w:r>
      <w:r w:rsidR="002418DF">
        <w:rPr>
          <w:rFonts w:ascii="Arial" w:hAnsi="Arial" w:cs="Arial"/>
          <w:color w:val="000000"/>
        </w:rPr>
        <w:t xml:space="preserve"> </w:t>
      </w:r>
      <w:r w:rsidRPr="00110736">
        <w:rPr>
          <w:rFonts w:ascii="Arial" w:hAnsi="Arial" w:cs="Arial"/>
          <w:color w:val="000000"/>
        </w:rPr>
        <w:t>r.</w:t>
      </w:r>
    </w:p>
    <w:p w14:paraId="027F0EEE" w14:textId="1AA24C80" w:rsidR="00527184" w:rsidRPr="00110736" w:rsidRDefault="00527184" w:rsidP="0011073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  <w:color w:val="000000"/>
        </w:rPr>
        <w:t>Budyn</w:t>
      </w:r>
      <w:r w:rsidR="005407BD" w:rsidRPr="00110736">
        <w:rPr>
          <w:rFonts w:ascii="Arial" w:hAnsi="Arial" w:cs="Arial"/>
          <w:color w:val="000000"/>
        </w:rPr>
        <w:t>e</w:t>
      </w:r>
      <w:r w:rsidR="0012335C" w:rsidRPr="00110736">
        <w:rPr>
          <w:rFonts w:ascii="Arial" w:hAnsi="Arial" w:cs="Arial"/>
          <w:color w:val="000000"/>
        </w:rPr>
        <w:t xml:space="preserve">k </w:t>
      </w:r>
      <w:r w:rsidRPr="00110736">
        <w:rPr>
          <w:rFonts w:ascii="Arial" w:hAnsi="Arial" w:cs="Arial"/>
          <w:color w:val="000000"/>
        </w:rPr>
        <w:t>wyposażon</w:t>
      </w:r>
      <w:r w:rsidR="005407BD" w:rsidRPr="00110736">
        <w:rPr>
          <w:rFonts w:ascii="Arial" w:hAnsi="Arial" w:cs="Arial"/>
          <w:color w:val="000000"/>
        </w:rPr>
        <w:t>y</w:t>
      </w:r>
      <w:r w:rsidRPr="00110736">
        <w:rPr>
          <w:rFonts w:ascii="Arial" w:hAnsi="Arial" w:cs="Arial"/>
          <w:color w:val="000000"/>
        </w:rPr>
        <w:t xml:space="preserve"> w instalację wod</w:t>
      </w:r>
      <w:r w:rsidR="002418DF">
        <w:rPr>
          <w:rFonts w:ascii="Arial" w:hAnsi="Arial" w:cs="Arial"/>
          <w:color w:val="000000"/>
        </w:rPr>
        <w:t xml:space="preserve">no </w:t>
      </w:r>
      <w:r w:rsidRPr="00110736">
        <w:rPr>
          <w:rFonts w:ascii="Arial" w:hAnsi="Arial" w:cs="Arial"/>
          <w:color w:val="000000"/>
        </w:rPr>
        <w:t>-kan</w:t>
      </w:r>
      <w:r w:rsidR="002418DF">
        <w:rPr>
          <w:rFonts w:ascii="Arial" w:hAnsi="Arial" w:cs="Arial"/>
          <w:color w:val="000000"/>
        </w:rPr>
        <w:t>alizacyjną</w:t>
      </w:r>
      <w:r w:rsidRPr="00110736">
        <w:rPr>
          <w:rFonts w:ascii="Arial" w:hAnsi="Arial" w:cs="Arial"/>
          <w:color w:val="000000"/>
        </w:rPr>
        <w:t>, energii elektrycznej, centralnego ogrzewania i odgromową.</w:t>
      </w:r>
    </w:p>
    <w:p w14:paraId="5F6C6626" w14:textId="551ECC9A" w:rsidR="007E1A9B" w:rsidRPr="00110736" w:rsidRDefault="007E1A9B" w:rsidP="0011073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  <w:color w:val="000000"/>
        </w:rPr>
        <w:t xml:space="preserve">Na wskazanym terenie obowiązuje miejscowy plan zagospodarowania przestrzennego terenu, zatwierdzony Uchwałą Nr XCIII/2736/2010 z dnia 21.10.2010r. Rady Miasta Stołecznego Warszawy (Dz. Urz. Woj. </w:t>
      </w:r>
      <w:proofErr w:type="spellStart"/>
      <w:r w:rsidRPr="00110736">
        <w:rPr>
          <w:rFonts w:ascii="Arial" w:hAnsi="Arial" w:cs="Arial"/>
          <w:color w:val="000000"/>
        </w:rPr>
        <w:t>Maz</w:t>
      </w:r>
      <w:proofErr w:type="spellEnd"/>
      <w:r w:rsidRPr="00110736">
        <w:rPr>
          <w:rFonts w:ascii="Arial" w:hAnsi="Arial" w:cs="Arial"/>
          <w:color w:val="000000"/>
        </w:rPr>
        <w:t>. Nr 214, z 22.12.2010r.) W wymienionym planie teren ul. Brzeskiej położony jest na obszarze przeznaczonym pod usługi zdrowia, oświaty i kultury, zabudowę mieszkaniową, oznaczony symbolami „e4.1 U-Z/K/O/, e4.3 U-Z/MW”.</w:t>
      </w:r>
    </w:p>
    <w:p w14:paraId="6A2410C7" w14:textId="3407AC67" w:rsidR="002418DF" w:rsidRPr="00020EE0" w:rsidRDefault="002418DF" w:rsidP="002418DF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Wysokość opłaty z tytułu najmu wynosi </w:t>
      </w:r>
      <w:r w:rsidR="00041860">
        <w:rPr>
          <w:rFonts w:ascii="Arial" w:hAnsi="Arial" w:cs="Arial"/>
        </w:rPr>
        <w:t>8,44</w:t>
      </w:r>
      <w:r w:rsidRPr="00020EE0">
        <w:rPr>
          <w:rFonts w:ascii="Arial" w:hAnsi="Arial" w:cs="Arial"/>
        </w:rPr>
        <w:t xml:space="preserve"> zł/m</w:t>
      </w:r>
      <w:r w:rsidRPr="00020EE0">
        <w:rPr>
          <w:rFonts w:ascii="Arial" w:hAnsi="Arial" w:cs="Arial"/>
          <w:vertAlign w:val="superscript"/>
        </w:rPr>
        <w:t>2</w:t>
      </w:r>
      <w:r w:rsidRPr="00020EE0">
        <w:rPr>
          <w:rFonts w:ascii="Arial" w:hAnsi="Arial" w:cs="Arial"/>
        </w:rPr>
        <w:t>/m-c netto.</w:t>
      </w:r>
    </w:p>
    <w:p w14:paraId="5C97A7A8" w14:textId="2E5B0C2F" w:rsidR="00B7575C" w:rsidRPr="00110736" w:rsidRDefault="00B7575C" w:rsidP="0011073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110736">
        <w:rPr>
          <w:rFonts w:ascii="Arial" w:hAnsi="Arial" w:cs="Arial"/>
        </w:rPr>
        <w:t xml:space="preserve">Termin wnoszenia opłat z tytułu najmu nieruchomości ustala się na płatny z góry </w:t>
      </w:r>
      <w:r w:rsidR="00CC1DB7">
        <w:rPr>
          <w:rFonts w:ascii="Arial" w:hAnsi="Arial" w:cs="Arial"/>
        </w:rPr>
        <w:br/>
      </w:r>
      <w:r w:rsidRPr="00110736">
        <w:rPr>
          <w:rFonts w:ascii="Arial" w:hAnsi="Arial" w:cs="Arial"/>
        </w:rPr>
        <w:t>do 15 każdego miesiąca.</w:t>
      </w:r>
    </w:p>
    <w:p w14:paraId="39988D81" w14:textId="4A47B124" w:rsidR="005407BD" w:rsidRPr="00EC7777" w:rsidRDefault="005407BD" w:rsidP="00110736">
      <w:pPr>
        <w:pStyle w:val="Stopka"/>
        <w:numPr>
          <w:ilvl w:val="0"/>
          <w:numId w:val="22"/>
        </w:numPr>
        <w:ind w:left="426" w:hanging="426"/>
        <w:rPr>
          <w:rFonts w:cs="Arial"/>
          <w:color w:val="auto"/>
          <w:szCs w:val="22"/>
        </w:rPr>
      </w:pPr>
      <w:r w:rsidRPr="00110736">
        <w:rPr>
          <w:rFonts w:cs="Arial"/>
          <w:bCs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003F31E6" w14:textId="2EFF6842" w:rsidR="00EC7777" w:rsidRPr="006E69A2" w:rsidRDefault="00EC7777" w:rsidP="006E69A2">
      <w:pPr>
        <w:pStyle w:val="Stopka"/>
        <w:numPr>
          <w:ilvl w:val="0"/>
          <w:numId w:val="22"/>
        </w:numPr>
        <w:ind w:left="426" w:hanging="426"/>
        <w:rPr>
          <w:rFonts w:cs="Arial"/>
        </w:rPr>
      </w:pPr>
      <w:r w:rsidRPr="00EC7777">
        <w:rPr>
          <w:rFonts w:cs="Arial"/>
          <w:szCs w:val="22"/>
        </w:rPr>
        <w:t xml:space="preserve">Sposób i termin zagospodarowania nieruchomości: najem </w:t>
      </w:r>
      <w:r w:rsidR="006E69A2">
        <w:rPr>
          <w:rFonts w:cs="Arial"/>
          <w:szCs w:val="22"/>
        </w:rPr>
        <w:t xml:space="preserve">od dnia </w:t>
      </w:r>
      <w:r w:rsidR="00041860">
        <w:rPr>
          <w:rFonts w:cs="Arial"/>
          <w:szCs w:val="22"/>
        </w:rPr>
        <w:t>……………….</w:t>
      </w:r>
      <w:r w:rsidR="006E69A2">
        <w:rPr>
          <w:rFonts w:cs="Arial"/>
          <w:szCs w:val="22"/>
        </w:rPr>
        <w:t>grudnia 2022 r.</w:t>
      </w:r>
      <w:r w:rsidRPr="00EC7777">
        <w:rPr>
          <w:rFonts w:cs="Arial"/>
          <w:szCs w:val="22"/>
        </w:rPr>
        <w:t xml:space="preserve"> rzecz </w:t>
      </w:r>
      <w:r w:rsidR="006E69A2" w:rsidRPr="006E69A2">
        <w:rPr>
          <w:rFonts w:cs="Arial"/>
        </w:rPr>
        <w:t>„Kole</w:t>
      </w:r>
      <w:r w:rsidR="006E69A2">
        <w:rPr>
          <w:rFonts w:cs="Arial"/>
        </w:rPr>
        <w:t>i – Mazowieckich KM” Sp. z o.o.</w:t>
      </w:r>
    </w:p>
    <w:sectPr w:rsidR="00EC7777" w:rsidRPr="006E69A2" w:rsidSect="00110736">
      <w:pgSz w:w="11906" w:h="16838"/>
      <w:pgMar w:top="1417" w:right="141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4543"/>
    <w:multiLevelType w:val="hybridMultilevel"/>
    <w:tmpl w:val="B808A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01AFD"/>
    <w:multiLevelType w:val="hybridMultilevel"/>
    <w:tmpl w:val="5D26F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3F6C"/>
    <w:multiLevelType w:val="hybridMultilevel"/>
    <w:tmpl w:val="C346D206"/>
    <w:lvl w:ilvl="0" w:tplc="BF1E6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C3ED8"/>
    <w:multiLevelType w:val="multilevel"/>
    <w:tmpl w:val="67E4E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F654A0"/>
    <w:multiLevelType w:val="hybridMultilevel"/>
    <w:tmpl w:val="8E889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338D"/>
    <w:multiLevelType w:val="multilevel"/>
    <w:tmpl w:val="E8F0D52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325AB"/>
    <w:multiLevelType w:val="hybridMultilevel"/>
    <w:tmpl w:val="A7AC1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92E13"/>
    <w:multiLevelType w:val="multilevel"/>
    <w:tmpl w:val="DCB2493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A55B8"/>
    <w:multiLevelType w:val="multilevel"/>
    <w:tmpl w:val="892AA97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4216E"/>
    <w:multiLevelType w:val="hybridMultilevel"/>
    <w:tmpl w:val="6A0825A0"/>
    <w:lvl w:ilvl="0" w:tplc="C0228A3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52CF4"/>
    <w:multiLevelType w:val="multilevel"/>
    <w:tmpl w:val="A140BAB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0E28"/>
    <w:multiLevelType w:val="multilevel"/>
    <w:tmpl w:val="973656F2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649C8"/>
    <w:multiLevelType w:val="hybridMultilevel"/>
    <w:tmpl w:val="86ACD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D5EDB"/>
    <w:multiLevelType w:val="multilevel"/>
    <w:tmpl w:val="85A8E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B2100"/>
    <w:multiLevelType w:val="hybridMultilevel"/>
    <w:tmpl w:val="75E8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518E7"/>
    <w:multiLevelType w:val="hybridMultilevel"/>
    <w:tmpl w:val="79F073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322F11"/>
    <w:multiLevelType w:val="hybridMultilevel"/>
    <w:tmpl w:val="90B28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F717E4"/>
    <w:multiLevelType w:val="hybridMultilevel"/>
    <w:tmpl w:val="446AF216"/>
    <w:lvl w:ilvl="0" w:tplc="1856E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519B4"/>
    <w:multiLevelType w:val="hybridMultilevel"/>
    <w:tmpl w:val="991AE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C562D"/>
    <w:multiLevelType w:val="hybridMultilevel"/>
    <w:tmpl w:val="98D21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FA4913"/>
    <w:multiLevelType w:val="hybridMultilevel"/>
    <w:tmpl w:val="670E0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52363"/>
    <w:multiLevelType w:val="hybridMultilevel"/>
    <w:tmpl w:val="67940834"/>
    <w:lvl w:ilvl="0" w:tplc="AC6E849C">
      <w:start w:val="8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5C7F"/>
    <w:multiLevelType w:val="multilevel"/>
    <w:tmpl w:val="59DE298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61355"/>
    <w:multiLevelType w:val="hybridMultilevel"/>
    <w:tmpl w:val="D2A46C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2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1"/>
  </w:num>
  <w:num w:numId="12">
    <w:abstractNumId w:val="15"/>
  </w:num>
  <w:num w:numId="13">
    <w:abstractNumId w:val="19"/>
  </w:num>
  <w:num w:numId="14">
    <w:abstractNumId w:val="23"/>
  </w:num>
  <w:num w:numId="15">
    <w:abstractNumId w:val="20"/>
  </w:num>
  <w:num w:numId="16">
    <w:abstractNumId w:val="4"/>
  </w:num>
  <w:num w:numId="17">
    <w:abstractNumId w:val="2"/>
  </w:num>
  <w:num w:numId="18">
    <w:abstractNumId w:val="18"/>
  </w:num>
  <w:num w:numId="19">
    <w:abstractNumId w:val="12"/>
  </w:num>
  <w:num w:numId="20">
    <w:abstractNumId w:val="9"/>
  </w:num>
  <w:num w:numId="21">
    <w:abstractNumId w:val="0"/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F8"/>
    <w:rsid w:val="00002FB2"/>
    <w:rsid w:val="00020EE0"/>
    <w:rsid w:val="00022D90"/>
    <w:rsid w:val="00033DDA"/>
    <w:rsid w:val="00041860"/>
    <w:rsid w:val="00063A92"/>
    <w:rsid w:val="00074FC2"/>
    <w:rsid w:val="00110736"/>
    <w:rsid w:val="0012335C"/>
    <w:rsid w:val="00154405"/>
    <w:rsid w:val="001570DB"/>
    <w:rsid w:val="002418DF"/>
    <w:rsid w:val="002D733D"/>
    <w:rsid w:val="00304E47"/>
    <w:rsid w:val="00527184"/>
    <w:rsid w:val="005407BD"/>
    <w:rsid w:val="005F42F8"/>
    <w:rsid w:val="006E69A2"/>
    <w:rsid w:val="00751930"/>
    <w:rsid w:val="007E1A9B"/>
    <w:rsid w:val="007E2997"/>
    <w:rsid w:val="007E6125"/>
    <w:rsid w:val="00873633"/>
    <w:rsid w:val="00AB0E5F"/>
    <w:rsid w:val="00B158AD"/>
    <w:rsid w:val="00B7575C"/>
    <w:rsid w:val="00B75D17"/>
    <w:rsid w:val="00BE586A"/>
    <w:rsid w:val="00CB6613"/>
    <w:rsid w:val="00CC1DB7"/>
    <w:rsid w:val="00CE1EF3"/>
    <w:rsid w:val="00DE0A65"/>
    <w:rsid w:val="00E76C98"/>
    <w:rsid w:val="00EC7777"/>
    <w:rsid w:val="00ED4289"/>
    <w:rsid w:val="00F0244E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48C"/>
  <w15:docId w15:val="{E176B48F-BA86-4A59-9510-23F1D27D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57F8"/>
    <w:rPr>
      <w:rFonts w:ascii="Arial" w:eastAsia="Times New Roman" w:hAnsi="Arial" w:cs="Times New Roman"/>
      <w:color w:val="00000A"/>
      <w:sz w:val="22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164D8"/>
    <w:pPr>
      <w:keepNext/>
      <w:outlineLvl w:val="0"/>
    </w:pPr>
    <w:rPr>
      <w:b/>
      <w:spacing w:val="20"/>
    </w:rPr>
  </w:style>
  <w:style w:type="paragraph" w:styleId="Nagwek2">
    <w:name w:val="heading 2"/>
    <w:basedOn w:val="Normalny"/>
    <w:link w:val="Nagwek2Znak"/>
    <w:qFormat/>
    <w:rsid w:val="005F58D8"/>
    <w:pPr>
      <w:keepNext/>
      <w:jc w:val="center"/>
      <w:outlineLvl w:val="1"/>
    </w:pPr>
  </w:style>
  <w:style w:type="paragraph" w:styleId="Nagwek6">
    <w:name w:val="heading 6"/>
    <w:basedOn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E65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topkaZnak">
    <w:name w:val="Stopka Znak"/>
    <w:basedOn w:val="Domylnaczcionkaakapitu"/>
    <w:link w:val="Stopka"/>
    <w:qFormat/>
    <w:rsid w:val="00E65C55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100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255ED"/>
    <w:rPr>
      <w:vertAlign w:val="superscrip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sz w:val="22"/>
      <w:szCs w:val="22"/>
    </w:rPr>
  </w:style>
  <w:style w:type="character" w:customStyle="1" w:styleId="ListLabel21">
    <w:name w:val="ListLabel 21"/>
    <w:qFormat/>
    <w:rPr>
      <w:color w:val="00000A"/>
      <w:sz w:val="22"/>
      <w:szCs w:val="22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b/>
    </w:rPr>
  </w:style>
  <w:style w:type="character" w:customStyle="1" w:styleId="ListLabel24">
    <w:name w:val="ListLabel 24"/>
    <w:qFormat/>
    <w:rPr>
      <w:rFonts w:ascii="Arial" w:hAnsi="Arial" w:cs="Arial"/>
    </w:rPr>
  </w:style>
  <w:style w:type="character" w:customStyle="1" w:styleId="ListLabel25">
    <w:name w:val="ListLabel 25"/>
    <w:qFormat/>
    <w:rPr>
      <w:rFonts w:ascii="Arial" w:hAnsi="Arial" w:cs="Arial"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</w:rPr>
  </w:style>
  <w:style w:type="character" w:customStyle="1" w:styleId="ListLabel28">
    <w:name w:val="ListLabel 28"/>
    <w:qFormat/>
    <w:rPr>
      <w:rFonts w:ascii="Arial" w:hAnsi="Arial"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10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255ED"/>
    <w:rPr>
      <w:sz w:val="20"/>
    </w:rPr>
  </w:style>
  <w:style w:type="table" w:styleId="Tabela-Siatka">
    <w:name w:val="Table Grid"/>
    <w:basedOn w:val="Standardowy"/>
    <w:uiPriority w:val="59"/>
    <w:rsid w:val="00E6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a.fred</dc:creator>
  <dc:description/>
  <cp:lastModifiedBy>Marek Wideryński</cp:lastModifiedBy>
  <cp:revision>2</cp:revision>
  <cp:lastPrinted>2022-12-14T13:13:00Z</cp:lastPrinted>
  <dcterms:created xsi:type="dcterms:W3CDTF">2022-12-14T14:07:00Z</dcterms:created>
  <dcterms:modified xsi:type="dcterms:W3CDTF">2022-12-14T14:07:00Z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