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89CD" w14:textId="77777777" w:rsidR="00FC393D" w:rsidRPr="00F44294" w:rsidRDefault="00B973C1">
      <w:pPr>
        <w:pStyle w:val="Standard"/>
        <w:rPr>
          <w:b/>
          <w:bCs/>
        </w:rPr>
      </w:pPr>
      <w:r w:rsidRPr="00F44294">
        <w:rPr>
          <w:rFonts w:cs="Arial"/>
          <w:b/>
          <w:bCs/>
          <w:szCs w:val="22"/>
        </w:rPr>
        <w:t>Załącznik nr 1 do uchwały nr</w:t>
      </w:r>
    </w:p>
    <w:p w14:paraId="5E7B682B" w14:textId="77777777" w:rsidR="00FC393D" w:rsidRPr="00F44294" w:rsidRDefault="00B973C1">
      <w:pPr>
        <w:pStyle w:val="Standard"/>
        <w:rPr>
          <w:b/>
          <w:bCs/>
        </w:rPr>
      </w:pPr>
      <w:r w:rsidRPr="00F44294">
        <w:rPr>
          <w:rFonts w:cs="Arial"/>
          <w:b/>
          <w:bCs/>
          <w:szCs w:val="22"/>
        </w:rPr>
        <w:t>Zarządu Województwa Mazowieckiego</w:t>
      </w:r>
    </w:p>
    <w:p w14:paraId="3F582CA3" w14:textId="77777777" w:rsidR="00FC393D" w:rsidRPr="00F44294" w:rsidRDefault="00B973C1">
      <w:pPr>
        <w:pStyle w:val="Standard"/>
        <w:rPr>
          <w:b/>
          <w:bCs/>
        </w:rPr>
      </w:pPr>
      <w:r w:rsidRPr="00F44294">
        <w:rPr>
          <w:rFonts w:cs="Arial"/>
          <w:b/>
          <w:bCs/>
          <w:szCs w:val="22"/>
        </w:rPr>
        <w:t xml:space="preserve">z dnia  </w:t>
      </w:r>
    </w:p>
    <w:p w14:paraId="34B53C16" w14:textId="77777777" w:rsidR="00FC393D" w:rsidRDefault="00FC393D">
      <w:pPr>
        <w:pStyle w:val="Nagwek1"/>
        <w:rPr>
          <w:rFonts w:cs="Arial"/>
          <w:bCs/>
        </w:rPr>
      </w:pPr>
    </w:p>
    <w:p w14:paraId="27CEEDC9" w14:textId="77777777" w:rsidR="00FC393D" w:rsidRPr="00F44294" w:rsidRDefault="00B973C1" w:rsidP="00F44294">
      <w:pPr>
        <w:pStyle w:val="Nagwek1"/>
        <w:rPr>
          <w:b w:val="0"/>
          <w:bCs/>
          <w:spacing w:val="0"/>
        </w:rPr>
      </w:pPr>
      <w:r w:rsidRPr="00F44294">
        <w:rPr>
          <w:b w:val="0"/>
          <w:bCs/>
          <w:spacing w:val="0"/>
          <w:szCs w:val="22"/>
        </w:rPr>
        <w:t>Zarząd Województwa Mazowieckiego</w:t>
      </w:r>
    </w:p>
    <w:p w14:paraId="48851109" w14:textId="601A9E67" w:rsidR="00FC393D" w:rsidRPr="00F44294" w:rsidRDefault="00B973C1" w:rsidP="00F44294">
      <w:pPr>
        <w:pStyle w:val="Nagwek1"/>
        <w:rPr>
          <w:b w:val="0"/>
          <w:bCs/>
          <w:spacing w:val="0"/>
        </w:rPr>
      </w:pPr>
      <w:r w:rsidRPr="00F44294">
        <w:rPr>
          <w:b w:val="0"/>
          <w:bCs/>
          <w:spacing w:val="0"/>
          <w:szCs w:val="22"/>
        </w:rPr>
        <w:t xml:space="preserve">na </w:t>
      </w:r>
      <w:r w:rsidRPr="00F44294">
        <w:rPr>
          <w:rFonts w:cs="Arial"/>
          <w:b w:val="0"/>
          <w:bCs/>
          <w:spacing w:val="0"/>
        </w:rPr>
        <w:t>podstawie art. 35 ust 1 i 2 ustawy z dnia 21 sierpnia 1997 r. o gospodarce nieruchomościami (Dz. U. z 202</w:t>
      </w:r>
      <w:r w:rsidR="00B74F31">
        <w:rPr>
          <w:rFonts w:cs="Arial"/>
          <w:b w:val="0"/>
          <w:bCs/>
          <w:spacing w:val="0"/>
        </w:rPr>
        <w:t>1</w:t>
      </w:r>
      <w:r w:rsidRPr="00F44294">
        <w:rPr>
          <w:rFonts w:cs="Arial"/>
          <w:b w:val="0"/>
          <w:bCs/>
          <w:spacing w:val="0"/>
        </w:rPr>
        <w:t xml:space="preserve"> r. poz. </w:t>
      </w:r>
      <w:bookmarkStart w:id="0" w:name="_GoBack1"/>
      <w:bookmarkEnd w:id="0"/>
      <w:r w:rsidR="00F44294" w:rsidRPr="00F44294">
        <w:rPr>
          <w:rFonts w:cs="Arial"/>
          <w:b w:val="0"/>
          <w:bCs/>
          <w:spacing w:val="0"/>
        </w:rPr>
        <w:t>1</w:t>
      </w:r>
      <w:r w:rsidR="00B74F31">
        <w:rPr>
          <w:rFonts w:cs="Arial"/>
          <w:b w:val="0"/>
          <w:bCs/>
          <w:spacing w:val="0"/>
        </w:rPr>
        <w:t>8</w:t>
      </w:r>
      <w:r w:rsidR="00F44294" w:rsidRPr="00F44294">
        <w:rPr>
          <w:rFonts w:cs="Arial"/>
          <w:b w:val="0"/>
          <w:bCs/>
          <w:spacing w:val="0"/>
        </w:rPr>
        <w:t>99</w:t>
      </w:r>
      <w:r w:rsidRPr="00F44294">
        <w:rPr>
          <w:rFonts w:cs="Arial"/>
          <w:b w:val="0"/>
          <w:bCs/>
          <w:spacing w:val="0"/>
        </w:rPr>
        <w:t>) podaje się do publicznej wiadomości informację o</w:t>
      </w:r>
      <w:r w:rsidR="00F44294">
        <w:rPr>
          <w:rFonts w:cs="Arial"/>
          <w:b w:val="0"/>
          <w:bCs/>
          <w:spacing w:val="0"/>
        </w:rPr>
        <w:t xml:space="preserve"> </w:t>
      </w:r>
      <w:r w:rsidRPr="00F44294">
        <w:rPr>
          <w:rFonts w:cs="Arial"/>
          <w:b w:val="0"/>
          <w:bCs/>
          <w:spacing w:val="0"/>
        </w:rPr>
        <w:t xml:space="preserve">nieruchomości </w:t>
      </w:r>
      <w:r w:rsidR="00A111B4">
        <w:rPr>
          <w:rFonts w:cs="Arial"/>
          <w:b w:val="0"/>
          <w:bCs/>
          <w:spacing w:val="0"/>
        </w:rPr>
        <w:t xml:space="preserve">zabudowanej </w:t>
      </w:r>
      <w:r w:rsidRPr="00F44294">
        <w:rPr>
          <w:rFonts w:cs="Arial"/>
          <w:b w:val="0"/>
          <w:bCs/>
          <w:spacing w:val="0"/>
        </w:rPr>
        <w:t xml:space="preserve">przeznaczonej do </w:t>
      </w:r>
      <w:r w:rsidR="00F44294">
        <w:rPr>
          <w:rFonts w:cs="Arial"/>
          <w:b w:val="0"/>
          <w:bCs/>
          <w:spacing w:val="0"/>
        </w:rPr>
        <w:t xml:space="preserve">użyczenia położonej w </w:t>
      </w:r>
      <w:r w:rsidR="00A111B4">
        <w:rPr>
          <w:rFonts w:cs="Arial"/>
          <w:b w:val="0"/>
          <w:bCs/>
          <w:spacing w:val="0"/>
        </w:rPr>
        <w:t>Ciechanowie</w:t>
      </w:r>
    </w:p>
    <w:p w14:paraId="33EB5804" w14:textId="77777777" w:rsidR="00FC393D" w:rsidRDefault="00FC393D">
      <w:pPr>
        <w:pStyle w:val="Nagwek1"/>
        <w:rPr>
          <w:rFonts w:cs="Arial"/>
        </w:rPr>
      </w:pPr>
    </w:p>
    <w:p w14:paraId="669C71CF" w14:textId="77777777" w:rsidR="00FC393D" w:rsidRDefault="00FC393D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5E8E7F9D" w14:textId="77777777" w:rsidR="000E7175" w:rsidRDefault="000E7175" w:rsidP="000E7175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110736">
        <w:rPr>
          <w:rFonts w:ascii="Arial" w:hAnsi="Arial" w:cs="Arial"/>
        </w:rPr>
        <w:t xml:space="preserve">Nieruchomość zabudowana, położona w </w:t>
      </w:r>
      <w:r>
        <w:rPr>
          <w:rFonts w:ascii="Arial" w:hAnsi="Arial" w:cs="Arial"/>
        </w:rPr>
        <w:t>Ciechanowie</w:t>
      </w:r>
      <w:r w:rsidRPr="00110736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>Mazowieckiej 7</w:t>
      </w:r>
      <w:r w:rsidRPr="001107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dla której Sąd Rejonowy w Ciechanowie VI prowadzi księgę wieczystą nr </w:t>
      </w:r>
      <w:r w:rsidRPr="001120EE">
        <w:rPr>
          <w:rFonts w:ascii="Arial" w:hAnsi="Arial" w:cs="Arial"/>
          <w:sz w:val="21"/>
          <w:szCs w:val="21"/>
        </w:rPr>
        <w:t>PL1C/00037994/4</w:t>
      </w:r>
      <w:r>
        <w:rPr>
          <w:rFonts w:ascii="Arial" w:hAnsi="Arial" w:cs="Arial"/>
        </w:rPr>
        <w:t xml:space="preserve">, </w:t>
      </w:r>
    </w:p>
    <w:p w14:paraId="43B1D681" w14:textId="22CF73C6" w:rsidR="000E7175" w:rsidRPr="00110736" w:rsidRDefault="000E7175" w:rsidP="000E7175">
      <w:pPr>
        <w:pStyle w:val="Akapitzlist"/>
        <w:suppressAutoHyphens w:val="0"/>
        <w:autoSpaceDN/>
        <w:spacing w:after="0" w:line="240" w:lineRule="auto"/>
        <w:ind w:left="426"/>
        <w:contextualSpacing/>
        <w:textAlignment w:val="auto"/>
        <w:rPr>
          <w:rFonts w:ascii="Arial" w:hAnsi="Arial" w:cs="Arial"/>
        </w:rPr>
      </w:pPr>
      <w:r w:rsidRPr="00110736">
        <w:rPr>
          <w:rFonts w:ascii="Arial" w:hAnsi="Arial" w:cs="Arial"/>
        </w:rPr>
        <w:t xml:space="preserve">oznaczona w ewidencji gruntów w obrębie </w:t>
      </w:r>
      <w:r>
        <w:rPr>
          <w:rFonts w:ascii="Arial" w:hAnsi="Arial" w:cs="Arial"/>
        </w:rPr>
        <w:t xml:space="preserve">0050-Szczurzyn </w:t>
      </w:r>
      <w:r w:rsidRPr="00110736">
        <w:rPr>
          <w:rFonts w:ascii="Arial" w:hAnsi="Arial" w:cs="Arial"/>
        </w:rPr>
        <w:t>jako działk</w:t>
      </w:r>
      <w:r>
        <w:rPr>
          <w:rFonts w:ascii="Arial" w:hAnsi="Arial" w:cs="Arial"/>
        </w:rPr>
        <w:t>a</w:t>
      </w:r>
      <w:r w:rsidRPr="00110736">
        <w:rPr>
          <w:rFonts w:ascii="Arial" w:hAnsi="Arial" w:cs="Arial"/>
        </w:rPr>
        <w:t xml:space="preserve"> ewidencyjn</w:t>
      </w:r>
      <w:r>
        <w:rPr>
          <w:rFonts w:ascii="Arial" w:hAnsi="Arial" w:cs="Arial"/>
        </w:rPr>
        <w:t>a</w:t>
      </w:r>
      <w:r w:rsidRPr="00110736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38/4</w:t>
      </w:r>
      <w:r w:rsidRPr="00110736">
        <w:rPr>
          <w:rFonts w:ascii="Arial" w:hAnsi="Arial" w:cs="Arial"/>
        </w:rPr>
        <w:t>.</w:t>
      </w:r>
    </w:p>
    <w:p w14:paraId="206C2E6B" w14:textId="77777777" w:rsidR="000E7175" w:rsidRPr="000E7175" w:rsidRDefault="000E7175" w:rsidP="000E7175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0E7175">
        <w:rPr>
          <w:rFonts w:ascii="Arial" w:hAnsi="Arial" w:cs="Arial"/>
        </w:rPr>
        <w:t>Nieruchomość przeznaczona do użyczenia</w:t>
      </w:r>
      <w:r w:rsidRPr="000543CD">
        <w:rPr>
          <w:rFonts w:ascii="Arial" w:hAnsi="Arial" w:cs="Arial"/>
          <w:sz w:val="21"/>
          <w:szCs w:val="21"/>
        </w:rPr>
        <w:t xml:space="preserve"> zabudowana jest częścią budynku administracyjnego o powierzchni 123,54 </w:t>
      </w:r>
      <w:r w:rsidRPr="000E7175">
        <w:rPr>
          <w:rFonts w:ascii="Arial" w:hAnsi="Arial" w:cs="Arial"/>
          <w:sz w:val="21"/>
          <w:szCs w:val="21"/>
        </w:rPr>
        <w:t>m2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44DCB67" w14:textId="3B5267DF" w:rsidR="000E7175" w:rsidRPr="000E7175" w:rsidRDefault="000E7175" w:rsidP="000E7175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0E7175">
        <w:rPr>
          <w:rFonts w:ascii="Arial" w:hAnsi="Arial" w:cs="Arial"/>
          <w:color w:val="000000"/>
        </w:rPr>
        <w:t xml:space="preserve">Budynek wyposażony w instalację wodno - kanalizacyjną, energii elektrycznej, centralnego ogrzewania </w:t>
      </w:r>
      <w:r>
        <w:rPr>
          <w:rFonts w:ascii="Arial" w:hAnsi="Arial" w:cs="Arial"/>
          <w:color w:val="000000"/>
        </w:rPr>
        <w:t>miejskiego, odgromową oraz wentylacyjną.</w:t>
      </w:r>
    </w:p>
    <w:p w14:paraId="047FB367" w14:textId="3DE7D03E" w:rsidR="00F62D62" w:rsidRPr="00E91E0A" w:rsidRDefault="00F62D62" w:rsidP="00F62D62">
      <w:pPr>
        <w:pStyle w:val="Stopka"/>
        <w:numPr>
          <w:ilvl w:val="0"/>
          <w:numId w:val="14"/>
        </w:numPr>
        <w:suppressLineNumbers w:val="0"/>
        <w:tabs>
          <w:tab w:val="left" w:pos="426"/>
        </w:tabs>
        <w:suppressAutoHyphens w:val="0"/>
        <w:autoSpaceDN/>
        <w:ind w:left="426" w:hanging="426"/>
        <w:textAlignment w:val="auto"/>
        <w:rPr>
          <w:rFonts w:cs="Arial"/>
          <w:szCs w:val="22"/>
        </w:rPr>
      </w:pPr>
      <w:r w:rsidRPr="00E91E0A">
        <w:rPr>
          <w:rFonts w:cs="Arial"/>
          <w:szCs w:val="22"/>
          <w:shd w:val="clear" w:color="auto" w:fill="FFFFFF"/>
        </w:rPr>
        <w:t xml:space="preserve">Dla terenu, na którym znajduje się ww. nieruchomość nie został uchwalony miejscowy plan zagospodarowania przestrzennego. Zgodnie ze Studium uwarunkowań </w:t>
      </w:r>
      <w:r>
        <w:rPr>
          <w:rFonts w:cs="Arial"/>
          <w:szCs w:val="22"/>
          <w:shd w:val="clear" w:color="auto" w:fill="FFFFFF"/>
        </w:rPr>
        <w:br/>
      </w:r>
      <w:r w:rsidRPr="00E91E0A">
        <w:rPr>
          <w:rFonts w:cs="Arial"/>
          <w:szCs w:val="22"/>
          <w:shd w:val="clear" w:color="auto" w:fill="FFFFFF"/>
        </w:rPr>
        <w:t>i kierunków zagospodarowania przestrzennego miasta Ciechanów, przyjętego uchwałą nr 309/XXIV/2016 Rady Miasta Ciechanów z dnia 27 października 2016 r., przedmiotowa nieruchomość położona jest na terenie oznaczonym symbolem E.</w:t>
      </w:r>
      <w:r w:rsidR="009D0304">
        <w:rPr>
          <w:rFonts w:cs="Arial"/>
          <w:szCs w:val="22"/>
          <w:shd w:val="clear" w:color="auto" w:fill="FFFFFF"/>
        </w:rPr>
        <w:t>33.P</w:t>
      </w:r>
      <w:r w:rsidRPr="00E91E0A">
        <w:rPr>
          <w:rFonts w:cs="Arial"/>
          <w:szCs w:val="22"/>
          <w:shd w:val="clear" w:color="auto" w:fill="FFFFFF"/>
        </w:rPr>
        <w:t xml:space="preserve"> </w:t>
      </w:r>
      <w:r w:rsidR="009D0304">
        <w:rPr>
          <w:rFonts w:cs="Arial"/>
          <w:szCs w:val="22"/>
          <w:shd w:val="clear" w:color="auto" w:fill="FFFFFF"/>
        </w:rPr>
        <w:t>–</w:t>
      </w:r>
      <w:r w:rsidRPr="00E91E0A">
        <w:rPr>
          <w:rFonts w:cs="Arial"/>
          <w:szCs w:val="22"/>
          <w:shd w:val="clear" w:color="auto" w:fill="FFFFFF"/>
        </w:rPr>
        <w:t xml:space="preserve"> </w:t>
      </w:r>
      <w:r w:rsidR="009D0304">
        <w:rPr>
          <w:rFonts w:cs="Arial"/>
          <w:szCs w:val="22"/>
          <w:shd w:val="clear" w:color="auto" w:fill="FFFFFF"/>
        </w:rPr>
        <w:t>tereny obiektów produkcyjnych, składów i magazynów oraz usług.</w:t>
      </w:r>
    </w:p>
    <w:p w14:paraId="0782F3A7" w14:textId="531A60B6" w:rsidR="000E7175" w:rsidRPr="00902A39" w:rsidRDefault="000E7175" w:rsidP="000E7175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902A39">
        <w:rPr>
          <w:rFonts w:ascii="Arial" w:hAnsi="Arial" w:cs="Arial"/>
        </w:rPr>
        <w:t xml:space="preserve">Sposób i termin zagospodarowania nieruchomości: </w:t>
      </w:r>
      <w:r>
        <w:rPr>
          <w:rFonts w:ascii="Arial" w:hAnsi="Arial" w:cs="Arial"/>
        </w:rPr>
        <w:t>użyczenie</w:t>
      </w:r>
      <w:r w:rsidRPr="00902A3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okres 20 lat na rzecz Powiatu Ciechanowskiego.</w:t>
      </w:r>
    </w:p>
    <w:p w14:paraId="45CA105B" w14:textId="77777777" w:rsidR="000E7175" w:rsidRPr="00902A39" w:rsidRDefault="000E7175" w:rsidP="000E7175">
      <w:pPr>
        <w:pStyle w:val="Stopka"/>
        <w:tabs>
          <w:tab w:val="left" w:pos="567"/>
        </w:tabs>
        <w:ind w:left="567"/>
        <w:rPr>
          <w:rFonts w:cs="Arial"/>
          <w:szCs w:val="22"/>
        </w:rPr>
      </w:pPr>
    </w:p>
    <w:p w14:paraId="1A969F02" w14:textId="77777777" w:rsidR="00FC393D" w:rsidRDefault="00FC393D">
      <w:pPr>
        <w:pStyle w:val="Akapitzlist"/>
        <w:spacing w:after="0" w:line="240" w:lineRule="auto"/>
        <w:ind w:left="0"/>
      </w:pPr>
    </w:p>
    <w:p w14:paraId="1F5EBDA9" w14:textId="77777777" w:rsidR="00FC393D" w:rsidRDefault="00FC393D">
      <w:pPr>
        <w:pStyle w:val="Akapitzlist"/>
        <w:spacing w:after="0" w:line="240" w:lineRule="auto"/>
        <w:rPr>
          <w:rFonts w:ascii="Arial" w:hAnsi="Arial" w:cs="Arial"/>
        </w:rPr>
      </w:pPr>
    </w:p>
    <w:p w14:paraId="109EBD23" w14:textId="77777777" w:rsidR="00FC393D" w:rsidRDefault="00FC393D">
      <w:pPr>
        <w:pStyle w:val="Akapitzlist"/>
        <w:spacing w:after="0" w:line="240" w:lineRule="auto"/>
      </w:pPr>
    </w:p>
    <w:sectPr w:rsidR="00FC39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CCE6" w14:textId="77777777" w:rsidR="00437677" w:rsidRDefault="00B973C1">
      <w:r>
        <w:separator/>
      </w:r>
    </w:p>
  </w:endnote>
  <w:endnote w:type="continuationSeparator" w:id="0">
    <w:p w14:paraId="3B93DAF6" w14:textId="77777777" w:rsidR="00437677" w:rsidRDefault="00B9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98CB" w14:textId="77777777" w:rsidR="00437677" w:rsidRDefault="00B973C1">
      <w:r>
        <w:rPr>
          <w:color w:val="000000"/>
        </w:rPr>
        <w:separator/>
      </w:r>
    </w:p>
  </w:footnote>
  <w:footnote w:type="continuationSeparator" w:id="0">
    <w:p w14:paraId="533D56D8" w14:textId="77777777" w:rsidR="00437677" w:rsidRDefault="00B9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06"/>
    <w:multiLevelType w:val="multilevel"/>
    <w:tmpl w:val="C1A8F342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B6544D"/>
    <w:multiLevelType w:val="hybridMultilevel"/>
    <w:tmpl w:val="C8EE0C74"/>
    <w:lvl w:ilvl="0" w:tplc="F204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F9C"/>
    <w:multiLevelType w:val="multilevel"/>
    <w:tmpl w:val="CD5CC89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CD6061"/>
    <w:multiLevelType w:val="multilevel"/>
    <w:tmpl w:val="58449478"/>
    <w:styleLink w:val="WWNum1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" w15:restartNumberingAfterBreak="0">
    <w:nsid w:val="1C021ED7"/>
    <w:multiLevelType w:val="multilevel"/>
    <w:tmpl w:val="9946C2B4"/>
    <w:styleLink w:val="WWNum5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97F1838"/>
    <w:multiLevelType w:val="multilevel"/>
    <w:tmpl w:val="C9EE383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D03057C"/>
    <w:multiLevelType w:val="multilevel"/>
    <w:tmpl w:val="3846215E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FB858C3"/>
    <w:multiLevelType w:val="multilevel"/>
    <w:tmpl w:val="E9AA9C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3B73"/>
    <w:multiLevelType w:val="multilevel"/>
    <w:tmpl w:val="C286010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561E75DF"/>
    <w:multiLevelType w:val="multilevel"/>
    <w:tmpl w:val="7CBEF4AE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7E95125"/>
    <w:multiLevelType w:val="multilevel"/>
    <w:tmpl w:val="881E590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6FE5059"/>
    <w:multiLevelType w:val="multilevel"/>
    <w:tmpl w:val="6F5EC572"/>
    <w:styleLink w:val="WWNum4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7B9C531F"/>
    <w:multiLevelType w:val="multilevel"/>
    <w:tmpl w:val="3FD8B6AC"/>
    <w:styleLink w:val="WWNum10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3D"/>
    <w:rsid w:val="00056301"/>
    <w:rsid w:val="000E7175"/>
    <w:rsid w:val="001646F4"/>
    <w:rsid w:val="00437677"/>
    <w:rsid w:val="006E048D"/>
    <w:rsid w:val="00867707"/>
    <w:rsid w:val="009D0304"/>
    <w:rsid w:val="00A111B4"/>
    <w:rsid w:val="00A51917"/>
    <w:rsid w:val="00AB5407"/>
    <w:rsid w:val="00B74F31"/>
    <w:rsid w:val="00B973C1"/>
    <w:rsid w:val="00E94FD7"/>
    <w:rsid w:val="00F44294"/>
    <w:rsid w:val="00F62D6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B86AA"/>
  <w15:docId w15:val="{43333623-95DE-486C-9FBD-EABBAE9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pacing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Standard"/>
    <w:rPr>
      <w:sz w:val="20"/>
    </w:rPr>
  </w:style>
  <w:style w:type="character" w:customStyle="1" w:styleId="Nagwek1Znak">
    <w:name w:val="Nagłówek 1 Znak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sz w:val="22"/>
      <w:szCs w:val="22"/>
    </w:rPr>
  </w:style>
  <w:style w:type="character" w:customStyle="1" w:styleId="ListLabel21">
    <w:name w:val="ListLabel 21"/>
    <w:rPr>
      <w:color w:val="00000A"/>
      <w:sz w:val="22"/>
      <w:szCs w:val="22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rFonts w:ascii="Arial" w:hAnsi="Arial" w:cs="Arial"/>
      <w:b/>
    </w:rPr>
  </w:style>
  <w:style w:type="character" w:customStyle="1" w:styleId="ListLabel24">
    <w:name w:val="ListLabel 24"/>
    <w:rPr>
      <w:rFonts w:ascii="Arial" w:hAnsi="Arial" w:cs="Arial"/>
    </w:rPr>
  </w:style>
  <w:style w:type="character" w:customStyle="1" w:styleId="ListLabel25">
    <w:name w:val="ListLabel 25"/>
    <w:rPr>
      <w:rFonts w:ascii="Arial" w:hAnsi="Arial" w:cs="Arial"/>
    </w:rPr>
  </w:style>
  <w:style w:type="character" w:customStyle="1" w:styleId="ListLabel26">
    <w:name w:val="ListLabel 26"/>
    <w:rPr>
      <w:rFonts w:ascii="Arial" w:hAnsi="Arial" w:cs="Arial"/>
    </w:rPr>
  </w:style>
  <w:style w:type="character" w:customStyle="1" w:styleId="ListLabel27">
    <w:name w:val="ListLabel 27"/>
    <w:rPr>
      <w:rFonts w:ascii="Arial" w:hAnsi="Arial" w:cs="Arial"/>
    </w:rPr>
  </w:style>
  <w:style w:type="character" w:customStyle="1" w:styleId="ListLabel28">
    <w:name w:val="ListLabel 28"/>
    <w:rPr>
      <w:rFonts w:ascii="Arial" w:hAnsi="Arial" w:cs="Arial"/>
    </w:rPr>
  </w:style>
  <w:style w:type="character" w:customStyle="1" w:styleId="ListLabel29">
    <w:name w:val="ListLabel 29"/>
    <w:rPr>
      <w:rFonts w:ascii="Arial" w:hAnsi="Arial" w:cs="Arial"/>
      <w:b w:val="0"/>
      <w:sz w:val="22"/>
      <w:szCs w:val="22"/>
    </w:rPr>
  </w:style>
  <w:style w:type="character" w:customStyle="1" w:styleId="ListLabel30">
    <w:name w:val="ListLabel 30"/>
    <w:rPr>
      <w:rFonts w:cs="Arial"/>
    </w:rPr>
  </w:style>
  <w:style w:type="character" w:customStyle="1" w:styleId="ListLabel31">
    <w:name w:val="ListLabel 31"/>
    <w:rPr>
      <w:b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paragraph" w:styleId="Poprawka">
    <w:name w:val="Revision"/>
    <w:hidden/>
    <w:uiPriority w:val="99"/>
    <w:semiHidden/>
    <w:rsid w:val="00B74F31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Magdalena Szatkowska</cp:lastModifiedBy>
  <cp:revision>2</cp:revision>
  <cp:lastPrinted>2021-10-14T10:21:00Z</cp:lastPrinted>
  <dcterms:created xsi:type="dcterms:W3CDTF">2022-02-23T12:06:00Z</dcterms:created>
  <dcterms:modified xsi:type="dcterms:W3CDTF">2022-02-23T12:06:00Z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